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B124" w14:textId="77777777" w:rsidR="00C077E2" w:rsidRDefault="00617602"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1C1A4454" wp14:editId="36BBF8BF">
            <wp:simplePos x="0" y="0"/>
            <wp:positionH relativeFrom="column">
              <wp:posOffset>-520065</wp:posOffset>
            </wp:positionH>
            <wp:positionV relativeFrom="paragraph">
              <wp:posOffset>-568960</wp:posOffset>
            </wp:positionV>
            <wp:extent cx="2743200" cy="1130935"/>
            <wp:effectExtent l="19050" t="0" r="0" b="0"/>
            <wp:wrapNone/>
            <wp:docPr id="11" name="Picture 11" descr="WHA_Blac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_Black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7" t="7803" r="1683" b="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09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0619E81" w14:textId="77777777" w:rsidR="00C077E2" w:rsidRDefault="00C077E2">
      <w:pPr>
        <w:pStyle w:val="Heading1"/>
        <w:ind w:left="7200" w:firstLine="720"/>
        <w:jc w:val="left"/>
        <w:rPr>
          <w:sz w:val="16"/>
        </w:rPr>
      </w:pPr>
    </w:p>
    <w:p w14:paraId="0C0A67F9" w14:textId="77777777" w:rsidR="00C077E2" w:rsidRDefault="00C077E2">
      <w:pPr>
        <w:pStyle w:val="Heading1"/>
        <w:ind w:left="7200" w:firstLine="720"/>
        <w:jc w:val="left"/>
        <w:rPr>
          <w:sz w:val="16"/>
        </w:rPr>
      </w:pPr>
    </w:p>
    <w:p w14:paraId="06437C46" w14:textId="77777777" w:rsidR="00C077E2" w:rsidRDefault="00C077E2">
      <w:pPr>
        <w:pStyle w:val="Heading1"/>
        <w:ind w:left="7200" w:firstLine="720"/>
        <w:jc w:val="left"/>
        <w:rPr>
          <w:sz w:val="16"/>
        </w:rPr>
      </w:pPr>
    </w:p>
    <w:p w14:paraId="66034179" w14:textId="77777777" w:rsidR="00C077E2" w:rsidRDefault="00C077E2">
      <w:pPr>
        <w:pStyle w:val="Heading1"/>
        <w:ind w:left="7200" w:firstLine="720"/>
        <w:jc w:val="left"/>
        <w:rPr>
          <w:sz w:val="16"/>
        </w:rPr>
      </w:pPr>
    </w:p>
    <w:p w14:paraId="0C4C8387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3B185248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7DF99D2B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06020477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3D23A914" w14:textId="7B22ED99" w:rsidR="003C3486" w:rsidRDefault="00823A8E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1, 2024</w:t>
      </w:r>
    </w:p>
    <w:p w14:paraId="2652A025" w14:textId="77777777" w:rsidR="00C57A62" w:rsidRDefault="00C57A62" w:rsidP="002B4A86">
      <w:pPr>
        <w:pStyle w:val="NoSpacing"/>
        <w:rPr>
          <w:b/>
          <w:bCs/>
          <w:sz w:val="24"/>
          <w:szCs w:val="24"/>
        </w:rPr>
      </w:pPr>
    </w:p>
    <w:p w14:paraId="2211B4D9" w14:textId="77777777" w:rsidR="00C57A62" w:rsidRDefault="00C57A62" w:rsidP="002B4A86">
      <w:pPr>
        <w:pStyle w:val="NoSpacing"/>
        <w:rPr>
          <w:b/>
          <w:bCs/>
          <w:sz w:val="24"/>
          <w:szCs w:val="24"/>
        </w:rPr>
      </w:pPr>
    </w:p>
    <w:p w14:paraId="525AA96F" w14:textId="77777777" w:rsidR="00C57A62" w:rsidRDefault="00C57A62" w:rsidP="002B4A86">
      <w:pPr>
        <w:pStyle w:val="NoSpacing"/>
        <w:rPr>
          <w:b/>
          <w:bCs/>
          <w:sz w:val="24"/>
          <w:szCs w:val="24"/>
        </w:rPr>
      </w:pPr>
    </w:p>
    <w:p w14:paraId="5222F63D" w14:textId="1C53B530" w:rsidR="00823A8E" w:rsidRDefault="00823A8E" w:rsidP="002B4A86">
      <w:pPr>
        <w:pStyle w:val="NoSpacing"/>
        <w:rPr>
          <w:b/>
          <w:bCs/>
          <w:sz w:val="24"/>
          <w:szCs w:val="24"/>
        </w:rPr>
      </w:pPr>
      <w:r w:rsidRPr="00FC6CDD">
        <w:rPr>
          <w:b/>
          <w:bCs/>
          <w:sz w:val="24"/>
          <w:szCs w:val="24"/>
        </w:rPr>
        <w:t>New</w:t>
      </w:r>
      <w:r w:rsidR="00FC6CDD" w:rsidRPr="00FC6CDD">
        <w:rPr>
          <w:b/>
          <w:bCs/>
          <w:sz w:val="24"/>
          <w:szCs w:val="24"/>
        </w:rPr>
        <w:t xml:space="preserve"> Changes</w:t>
      </w:r>
      <w:r w:rsidRPr="00FC6CDD">
        <w:rPr>
          <w:b/>
          <w:bCs/>
          <w:sz w:val="24"/>
          <w:szCs w:val="24"/>
        </w:rPr>
        <w:t xml:space="preserve"> </w:t>
      </w:r>
      <w:r w:rsidR="00B22E1A" w:rsidRPr="00FC6CDD">
        <w:rPr>
          <w:b/>
          <w:bCs/>
          <w:sz w:val="24"/>
          <w:szCs w:val="24"/>
        </w:rPr>
        <w:t>– Housing Opportunities through Modernization Act – HOTMA</w:t>
      </w:r>
    </w:p>
    <w:p w14:paraId="56D66833" w14:textId="61511D34" w:rsidR="001F5361" w:rsidRDefault="001F5361" w:rsidP="002B4A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Implementation of Sections 102 &amp; 104</w:t>
      </w:r>
    </w:p>
    <w:p w14:paraId="3272BD16" w14:textId="77777777" w:rsidR="00C57A62" w:rsidRPr="00FC6CDD" w:rsidRDefault="00C57A62" w:rsidP="002B4A86">
      <w:pPr>
        <w:pStyle w:val="NoSpacing"/>
        <w:rPr>
          <w:b/>
          <w:bCs/>
          <w:sz w:val="24"/>
          <w:szCs w:val="24"/>
        </w:rPr>
      </w:pPr>
    </w:p>
    <w:p w14:paraId="4CED0D2C" w14:textId="77777777" w:rsidR="00B22E1A" w:rsidRPr="00FC6CDD" w:rsidRDefault="00B22E1A" w:rsidP="002B4A86">
      <w:pPr>
        <w:pStyle w:val="NoSpacing"/>
        <w:rPr>
          <w:b/>
          <w:bCs/>
          <w:sz w:val="24"/>
          <w:szCs w:val="24"/>
        </w:rPr>
      </w:pPr>
    </w:p>
    <w:p w14:paraId="45F8A9BE" w14:textId="10467457" w:rsidR="00792E9B" w:rsidRDefault="00B22E1A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Housing &amp; Urban Development (HUD) has implemented new guidelines under the Housing Opportunities through Moder</w:t>
      </w:r>
      <w:r w:rsidR="00F3570D">
        <w:rPr>
          <w:sz w:val="24"/>
          <w:szCs w:val="24"/>
        </w:rPr>
        <w:t xml:space="preserve">nization Act (HOTMA). </w:t>
      </w:r>
      <w:r w:rsidR="00175621">
        <w:rPr>
          <w:sz w:val="24"/>
          <w:szCs w:val="24"/>
        </w:rPr>
        <w:t>Some of t</w:t>
      </w:r>
      <w:r w:rsidR="00F3570D">
        <w:rPr>
          <w:sz w:val="24"/>
          <w:szCs w:val="24"/>
        </w:rPr>
        <w:t xml:space="preserve">he following changes </w:t>
      </w:r>
      <w:r w:rsidR="002F28F9">
        <w:rPr>
          <w:sz w:val="24"/>
          <w:szCs w:val="24"/>
        </w:rPr>
        <w:t>are</w:t>
      </w:r>
      <w:r w:rsidR="00F3570D">
        <w:rPr>
          <w:sz w:val="24"/>
          <w:szCs w:val="24"/>
        </w:rPr>
        <w:t xml:space="preserve"> effective </w:t>
      </w:r>
      <w:r w:rsidR="00175621">
        <w:rPr>
          <w:sz w:val="24"/>
          <w:szCs w:val="24"/>
        </w:rPr>
        <w:t xml:space="preserve">            </w:t>
      </w:r>
      <w:r w:rsidR="00F3570D">
        <w:rPr>
          <w:sz w:val="24"/>
          <w:szCs w:val="24"/>
        </w:rPr>
        <w:t xml:space="preserve">at </w:t>
      </w:r>
      <w:r w:rsidR="00C44267">
        <w:rPr>
          <w:sz w:val="24"/>
          <w:szCs w:val="24"/>
        </w:rPr>
        <w:t xml:space="preserve">your </w:t>
      </w:r>
      <w:r w:rsidR="00F3570D">
        <w:rPr>
          <w:sz w:val="24"/>
          <w:szCs w:val="24"/>
        </w:rPr>
        <w:t xml:space="preserve">annual re-certification </w:t>
      </w:r>
      <w:r w:rsidR="002F28F9">
        <w:rPr>
          <w:sz w:val="24"/>
          <w:szCs w:val="24"/>
        </w:rPr>
        <w:t xml:space="preserve">beginning </w:t>
      </w:r>
      <w:r w:rsidR="00F3570D">
        <w:rPr>
          <w:sz w:val="24"/>
          <w:szCs w:val="24"/>
        </w:rPr>
        <w:t>October 1, 2024</w:t>
      </w:r>
      <w:r w:rsidR="00175621">
        <w:rPr>
          <w:sz w:val="24"/>
          <w:szCs w:val="24"/>
        </w:rPr>
        <w:t xml:space="preserve">, other implementations </w:t>
      </w:r>
      <w:r w:rsidR="00792E9B">
        <w:rPr>
          <w:sz w:val="24"/>
          <w:szCs w:val="24"/>
        </w:rPr>
        <w:t>are</w:t>
      </w:r>
      <w:r w:rsidR="00175621">
        <w:rPr>
          <w:sz w:val="24"/>
          <w:szCs w:val="24"/>
        </w:rPr>
        <w:t xml:space="preserve"> applicable </w:t>
      </w:r>
    </w:p>
    <w:p w14:paraId="13E4D20E" w14:textId="79F0C4B4" w:rsidR="00F3570D" w:rsidRDefault="00175621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upon </w:t>
      </w:r>
      <w:r w:rsidR="00156910">
        <w:rPr>
          <w:sz w:val="24"/>
          <w:szCs w:val="24"/>
        </w:rPr>
        <w:t xml:space="preserve">further guidance </w:t>
      </w:r>
      <w:r w:rsidR="00792E9B">
        <w:rPr>
          <w:sz w:val="24"/>
          <w:szCs w:val="24"/>
        </w:rPr>
        <w:t>from Housing &amp; Urban Development</w:t>
      </w:r>
      <w:r w:rsidR="00F3570D">
        <w:rPr>
          <w:sz w:val="24"/>
          <w:szCs w:val="24"/>
        </w:rPr>
        <w:t>:</w:t>
      </w:r>
    </w:p>
    <w:p w14:paraId="2192169A" w14:textId="77777777" w:rsidR="00140846" w:rsidRDefault="00140846" w:rsidP="002B4A86">
      <w:pPr>
        <w:pStyle w:val="NoSpacing"/>
        <w:rPr>
          <w:sz w:val="24"/>
          <w:szCs w:val="24"/>
        </w:rPr>
      </w:pPr>
    </w:p>
    <w:p w14:paraId="6A457505" w14:textId="77777777" w:rsidR="00033E63" w:rsidRDefault="00140846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Household Income – changed exclusion of income for Independent Contractor, Day </w:t>
      </w:r>
      <w:r w:rsidR="001877D9">
        <w:rPr>
          <w:sz w:val="24"/>
          <w:szCs w:val="24"/>
        </w:rPr>
        <w:t>Lab</w:t>
      </w:r>
      <w:r>
        <w:rPr>
          <w:sz w:val="24"/>
          <w:szCs w:val="24"/>
        </w:rPr>
        <w:t>orer, Seasonal Worker, all</w:t>
      </w:r>
      <w:r w:rsidR="006E23D8">
        <w:rPr>
          <w:sz w:val="24"/>
          <w:szCs w:val="24"/>
        </w:rPr>
        <w:t xml:space="preserve"> household</w:t>
      </w:r>
      <w:r>
        <w:rPr>
          <w:sz w:val="24"/>
          <w:szCs w:val="24"/>
        </w:rPr>
        <w:t xml:space="preserve"> income </w:t>
      </w:r>
      <w:r w:rsidR="006E23D8">
        <w:rPr>
          <w:sz w:val="24"/>
          <w:szCs w:val="24"/>
        </w:rPr>
        <w:t xml:space="preserve">is included </w:t>
      </w:r>
      <w:r w:rsidR="00033E63">
        <w:rPr>
          <w:sz w:val="24"/>
          <w:szCs w:val="24"/>
        </w:rPr>
        <w:t xml:space="preserve">(24 CFR 5.609(b)(24) and 5.603(b). </w:t>
      </w:r>
    </w:p>
    <w:p w14:paraId="7FD8446E" w14:textId="4508281A" w:rsidR="00140846" w:rsidRDefault="00033E63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</w:t>
      </w:r>
      <w:r w:rsidR="006E23D8">
        <w:rPr>
          <w:sz w:val="24"/>
          <w:szCs w:val="24"/>
        </w:rPr>
        <w:t>nless specifically excluded</w:t>
      </w:r>
      <w:r w:rsidR="00D147E4">
        <w:rPr>
          <w:sz w:val="24"/>
          <w:szCs w:val="24"/>
        </w:rPr>
        <w:t xml:space="preserve"> </w:t>
      </w:r>
      <w:r>
        <w:rPr>
          <w:sz w:val="24"/>
          <w:szCs w:val="24"/>
        </w:rPr>
        <w:t>(24 CFR 5.100) (24 CFR 5.609(b)24(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– (b)(24)(vii).</w:t>
      </w:r>
      <w:r w:rsidR="00D147E4">
        <w:rPr>
          <w:sz w:val="24"/>
          <w:szCs w:val="24"/>
        </w:rPr>
        <w:t xml:space="preserve">                                          </w:t>
      </w:r>
      <w:r w:rsidR="006E23D8">
        <w:rPr>
          <w:sz w:val="24"/>
          <w:szCs w:val="24"/>
        </w:rPr>
        <w:t xml:space="preserve"> </w:t>
      </w:r>
      <w:r w:rsidR="00140846">
        <w:rPr>
          <w:sz w:val="24"/>
          <w:szCs w:val="24"/>
        </w:rPr>
        <w:t xml:space="preserve"> </w:t>
      </w:r>
    </w:p>
    <w:p w14:paraId="1CC5267D" w14:textId="77777777" w:rsidR="00140846" w:rsidRDefault="00140846" w:rsidP="002B4A86">
      <w:pPr>
        <w:pStyle w:val="NoSpacing"/>
        <w:rPr>
          <w:sz w:val="24"/>
          <w:szCs w:val="24"/>
        </w:rPr>
      </w:pPr>
    </w:p>
    <w:p w14:paraId="6CB421DA" w14:textId="028C9739" w:rsidR="00F3570D" w:rsidRDefault="00F3570D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Earned Income Disallowance – </w:t>
      </w:r>
      <w:r w:rsidR="00F06752">
        <w:rPr>
          <w:sz w:val="24"/>
          <w:szCs w:val="24"/>
        </w:rPr>
        <w:t xml:space="preserve">No longer applicable. </w:t>
      </w:r>
      <w:r>
        <w:rPr>
          <w:sz w:val="24"/>
          <w:szCs w:val="24"/>
        </w:rPr>
        <w:t>Removed as of January 1, 2024</w:t>
      </w:r>
      <w:r w:rsidR="006E22AB">
        <w:rPr>
          <w:sz w:val="24"/>
          <w:szCs w:val="24"/>
        </w:rPr>
        <w:t>.</w:t>
      </w:r>
    </w:p>
    <w:p w14:paraId="5DB121A8" w14:textId="77777777" w:rsidR="00F3570D" w:rsidRDefault="00F3570D" w:rsidP="002B4A86">
      <w:pPr>
        <w:pStyle w:val="NoSpacing"/>
        <w:rPr>
          <w:sz w:val="24"/>
          <w:szCs w:val="24"/>
        </w:rPr>
      </w:pPr>
    </w:p>
    <w:p w14:paraId="78EA7F63" w14:textId="3D53BC6E" w:rsidR="00F3570D" w:rsidRDefault="00F3570D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Elderly Deduction – changed from $400 to $525 for an elderly/disable household</w:t>
      </w:r>
      <w:r w:rsidR="00B9723E">
        <w:rPr>
          <w:sz w:val="24"/>
          <w:szCs w:val="24"/>
        </w:rPr>
        <w:t xml:space="preserve"> (24 CFR 5.611</w:t>
      </w:r>
      <w:r w:rsidR="00C57A62">
        <w:rPr>
          <w:sz w:val="24"/>
          <w:szCs w:val="24"/>
        </w:rPr>
        <w:t>(a</w:t>
      </w:r>
      <w:r w:rsidR="00B9723E">
        <w:rPr>
          <w:sz w:val="24"/>
          <w:szCs w:val="24"/>
        </w:rPr>
        <w:t>)</w:t>
      </w:r>
      <w:r w:rsidR="00C57A62">
        <w:rPr>
          <w:sz w:val="24"/>
          <w:szCs w:val="24"/>
        </w:rPr>
        <w:t>(2)</w:t>
      </w:r>
      <w:r w:rsidR="006E22AB">
        <w:rPr>
          <w:sz w:val="24"/>
          <w:szCs w:val="24"/>
        </w:rPr>
        <w:t>.</w:t>
      </w:r>
    </w:p>
    <w:p w14:paraId="6398DD9D" w14:textId="77777777" w:rsidR="00F3570D" w:rsidRDefault="00F3570D" w:rsidP="002B4A86">
      <w:pPr>
        <w:pStyle w:val="NoSpacing"/>
        <w:rPr>
          <w:sz w:val="24"/>
          <w:szCs w:val="24"/>
        </w:rPr>
      </w:pPr>
    </w:p>
    <w:p w14:paraId="4F71E0EF" w14:textId="00824EB0" w:rsidR="00F3570D" w:rsidRDefault="00835229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Higher T</w:t>
      </w:r>
      <w:r w:rsidR="00F3570D">
        <w:rPr>
          <w:sz w:val="24"/>
          <w:szCs w:val="24"/>
        </w:rPr>
        <w:t xml:space="preserve">hreshold </w:t>
      </w:r>
      <w:r>
        <w:rPr>
          <w:sz w:val="24"/>
          <w:szCs w:val="24"/>
        </w:rPr>
        <w:t>for Deducting Health and Medical Care Expensed and Unreimbursed Reasonable Attendant Care and Auxiliary Apparatus Expenses</w:t>
      </w:r>
      <w:r w:rsidR="006E22AB">
        <w:rPr>
          <w:sz w:val="24"/>
          <w:szCs w:val="24"/>
        </w:rPr>
        <w:t xml:space="preserve">- </w:t>
      </w:r>
      <w:r w:rsidR="00F3570D">
        <w:rPr>
          <w:sz w:val="24"/>
          <w:szCs w:val="24"/>
        </w:rPr>
        <w:t>changed from 3% to 10%. Medical expenses must exceed 10% of annual income</w:t>
      </w:r>
      <w:r>
        <w:rPr>
          <w:sz w:val="24"/>
          <w:szCs w:val="24"/>
        </w:rPr>
        <w:t xml:space="preserve"> </w:t>
      </w:r>
      <w:r w:rsidR="00F07B55">
        <w:rPr>
          <w:sz w:val="24"/>
          <w:szCs w:val="24"/>
        </w:rPr>
        <w:t xml:space="preserve">(24 CFR </w:t>
      </w:r>
      <w:r>
        <w:rPr>
          <w:sz w:val="24"/>
          <w:szCs w:val="24"/>
        </w:rPr>
        <w:t>§5.611(a)(3)</w:t>
      </w:r>
      <w:r w:rsidR="00C57A62">
        <w:rPr>
          <w:sz w:val="24"/>
          <w:szCs w:val="24"/>
        </w:rPr>
        <w:t>(</w:t>
      </w:r>
      <w:proofErr w:type="spellStart"/>
      <w:r w:rsidR="00C57A62">
        <w:rPr>
          <w:sz w:val="24"/>
          <w:szCs w:val="24"/>
        </w:rPr>
        <w:t>i</w:t>
      </w:r>
      <w:proofErr w:type="spellEnd"/>
      <w:r w:rsidR="00C57A62">
        <w:rPr>
          <w:sz w:val="24"/>
          <w:szCs w:val="24"/>
        </w:rPr>
        <w:t>)-(ii)</w:t>
      </w:r>
      <w:r w:rsidR="00BE6842">
        <w:rPr>
          <w:sz w:val="24"/>
          <w:szCs w:val="24"/>
        </w:rPr>
        <w:t>.</w:t>
      </w:r>
      <w:r w:rsidR="0057527E">
        <w:rPr>
          <w:sz w:val="24"/>
          <w:szCs w:val="24"/>
        </w:rPr>
        <w:t xml:space="preserve"> T</w:t>
      </w:r>
      <w:r w:rsidR="00E54F77">
        <w:rPr>
          <w:sz w:val="24"/>
          <w:szCs w:val="24"/>
        </w:rPr>
        <w:t>his change will be phased in over 2 years</w:t>
      </w:r>
      <w:r w:rsidR="0057527E">
        <w:rPr>
          <w:sz w:val="24"/>
          <w:szCs w:val="24"/>
        </w:rPr>
        <w:t xml:space="preserve"> (5% in year 1, 7.5% in year 2</w:t>
      </w:r>
      <w:r w:rsidR="00C756F5">
        <w:rPr>
          <w:sz w:val="24"/>
          <w:szCs w:val="24"/>
        </w:rPr>
        <w:t xml:space="preserve">; 10% after 24 months, unless </w:t>
      </w:r>
      <w:proofErr w:type="gramStart"/>
      <w:r w:rsidR="00C756F5">
        <w:rPr>
          <w:sz w:val="24"/>
          <w:szCs w:val="24"/>
        </w:rPr>
        <w:t>family</w:t>
      </w:r>
      <w:proofErr w:type="gramEnd"/>
      <w:r w:rsidR="00C756F5">
        <w:rPr>
          <w:sz w:val="24"/>
          <w:szCs w:val="24"/>
        </w:rPr>
        <w:t xml:space="preserve"> qualifies for a new exemption</w:t>
      </w:r>
      <w:r w:rsidR="0057527E">
        <w:rPr>
          <w:sz w:val="24"/>
          <w:szCs w:val="24"/>
        </w:rPr>
        <w:t>)</w:t>
      </w:r>
      <w:r w:rsidR="00E54F77">
        <w:rPr>
          <w:sz w:val="24"/>
          <w:szCs w:val="24"/>
        </w:rPr>
        <w:t xml:space="preserve">.  </w:t>
      </w:r>
    </w:p>
    <w:p w14:paraId="0C0AEFE0" w14:textId="77777777" w:rsidR="002F28F9" w:rsidRDefault="002F28F9" w:rsidP="002B4A86">
      <w:pPr>
        <w:pStyle w:val="NoSpacing"/>
        <w:rPr>
          <w:sz w:val="24"/>
          <w:szCs w:val="24"/>
        </w:rPr>
      </w:pPr>
    </w:p>
    <w:p w14:paraId="30454191" w14:textId="651BC61E" w:rsidR="002F28F9" w:rsidRDefault="002F28F9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Employment verifications cannot be more than 120 days of receipt. A statement dated within         the appropriate benefit year for fixed income sources i.e. Social Security Income, Pension.</w:t>
      </w:r>
    </w:p>
    <w:p w14:paraId="51C6CBEF" w14:textId="77777777" w:rsidR="005E7034" w:rsidRDefault="005E7034" w:rsidP="002B4A86">
      <w:pPr>
        <w:pStyle w:val="NoSpacing"/>
        <w:rPr>
          <w:sz w:val="24"/>
          <w:szCs w:val="24"/>
        </w:rPr>
      </w:pPr>
    </w:p>
    <w:p w14:paraId="254BF62E" w14:textId="05167AD4" w:rsidR="005E7034" w:rsidRDefault="005E7034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Self-Certification for Assets – If </w:t>
      </w:r>
      <w:r w:rsidR="00B9723E">
        <w:rPr>
          <w:sz w:val="24"/>
          <w:szCs w:val="24"/>
        </w:rPr>
        <w:t xml:space="preserve">net family </w:t>
      </w:r>
      <w:r>
        <w:rPr>
          <w:sz w:val="24"/>
          <w:szCs w:val="24"/>
        </w:rPr>
        <w:t>assets are $50.000.00 or less.</w:t>
      </w:r>
      <w:r w:rsidR="001F5361">
        <w:rPr>
          <w:sz w:val="24"/>
          <w:szCs w:val="24"/>
        </w:rPr>
        <w:t xml:space="preserve"> Imputed return on assets over $50,000.00</w:t>
      </w:r>
      <w:r w:rsidR="00B9723E">
        <w:rPr>
          <w:sz w:val="24"/>
          <w:szCs w:val="24"/>
        </w:rPr>
        <w:t xml:space="preserve"> based on passbook savings rate as determined by Housing &amp; Urban Development</w:t>
      </w:r>
      <w:r w:rsidR="001F5361">
        <w:rPr>
          <w:sz w:val="24"/>
          <w:szCs w:val="24"/>
        </w:rPr>
        <w:t xml:space="preserve"> (24 CFR 5.609(a)</w:t>
      </w:r>
      <w:r w:rsidR="00B9723E">
        <w:rPr>
          <w:sz w:val="24"/>
          <w:szCs w:val="24"/>
        </w:rPr>
        <w:t>(2) and (b)(1)</w:t>
      </w:r>
      <w:r w:rsidR="001F5361">
        <w:rPr>
          <w:sz w:val="24"/>
          <w:szCs w:val="24"/>
        </w:rPr>
        <w:t>.</w:t>
      </w:r>
    </w:p>
    <w:p w14:paraId="2EDE7315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20DCA35C" w14:textId="77777777" w:rsidR="00C57A62" w:rsidRDefault="00C57A62" w:rsidP="002B4A86">
      <w:pPr>
        <w:pStyle w:val="NoSpacing"/>
        <w:rPr>
          <w:sz w:val="24"/>
          <w:szCs w:val="24"/>
        </w:rPr>
      </w:pPr>
    </w:p>
    <w:p w14:paraId="08AC8EA8" w14:textId="77777777" w:rsidR="006E22AB" w:rsidRDefault="006E22AB" w:rsidP="002B4A86">
      <w:pPr>
        <w:pStyle w:val="NoSpacing"/>
        <w:rPr>
          <w:sz w:val="24"/>
          <w:szCs w:val="24"/>
        </w:rPr>
      </w:pPr>
    </w:p>
    <w:p w14:paraId="23685C7A" w14:textId="77777777" w:rsidR="002F28F9" w:rsidRDefault="006E22AB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Change in rent – If income decreases, there will not be an interim change, unless the reduction </w:t>
      </w:r>
    </w:p>
    <w:p w14:paraId="671C6649" w14:textId="758C5366" w:rsidR="00F3570D" w:rsidRDefault="006E22AB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 income results </w:t>
      </w:r>
      <w:r w:rsidR="00BE6842">
        <w:rPr>
          <w:sz w:val="24"/>
          <w:szCs w:val="24"/>
        </w:rPr>
        <w:t xml:space="preserve">in tenant portion of rent decreasing </w:t>
      </w:r>
      <w:r>
        <w:rPr>
          <w:sz w:val="24"/>
          <w:szCs w:val="24"/>
        </w:rPr>
        <w:t>by more than 10%</w:t>
      </w:r>
      <w:r w:rsidR="00140846">
        <w:rPr>
          <w:sz w:val="24"/>
          <w:szCs w:val="24"/>
        </w:rPr>
        <w:t xml:space="preserve">. </w:t>
      </w:r>
      <w:r w:rsidR="00BE6842">
        <w:rPr>
          <w:sz w:val="24"/>
          <w:szCs w:val="24"/>
        </w:rPr>
        <w:t xml:space="preserve"> There will not be an interim change, unless the increase in tenant portion of rent increases by more than 10%.</w:t>
      </w:r>
    </w:p>
    <w:p w14:paraId="4E93AD76" w14:textId="77777777" w:rsidR="00F715E3" w:rsidRDefault="00F715E3" w:rsidP="002B4A86">
      <w:pPr>
        <w:pStyle w:val="NoSpacing"/>
        <w:rPr>
          <w:sz w:val="24"/>
          <w:szCs w:val="24"/>
        </w:rPr>
      </w:pPr>
    </w:p>
    <w:p w14:paraId="484C37BD" w14:textId="257EBF5D" w:rsidR="00F715E3" w:rsidRDefault="00F715E3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Higher Educating Act requires that all assistance under Title IV of the HEA and Bureau of Indian Affairs student financial assistance is excluded.</w:t>
      </w:r>
    </w:p>
    <w:p w14:paraId="43A04F1A" w14:textId="77777777" w:rsidR="00B9723E" w:rsidRDefault="00B9723E" w:rsidP="002B4A86">
      <w:pPr>
        <w:pStyle w:val="NoSpacing"/>
        <w:rPr>
          <w:sz w:val="24"/>
          <w:szCs w:val="24"/>
        </w:rPr>
      </w:pPr>
    </w:p>
    <w:p w14:paraId="68831009" w14:textId="52D798ED" w:rsidR="006E23D8" w:rsidRPr="00C756F5" w:rsidRDefault="006E23D8" w:rsidP="002B4A86">
      <w:pPr>
        <w:pStyle w:val="NoSpacing"/>
        <w:rPr>
          <w:b/>
          <w:bCs/>
          <w:sz w:val="24"/>
          <w:szCs w:val="24"/>
        </w:rPr>
      </w:pPr>
      <w:r w:rsidRPr="00C756F5">
        <w:rPr>
          <w:b/>
          <w:bCs/>
          <w:sz w:val="24"/>
          <w:szCs w:val="24"/>
        </w:rPr>
        <w:t xml:space="preserve">Income determination is being made using pre-Housing Opportunities through Modernization Act </w:t>
      </w:r>
      <w:r w:rsidR="005E696C">
        <w:rPr>
          <w:b/>
          <w:bCs/>
          <w:sz w:val="24"/>
          <w:szCs w:val="24"/>
        </w:rPr>
        <w:t>(</w:t>
      </w:r>
      <w:r w:rsidRPr="00C756F5">
        <w:rPr>
          <w:b/>
          <w:bCs/>
          <w:sz w:val="24"/>
          <w:szCs w:val="24"/>
        </w:rPr>
        <w:t>HOTMA</w:t>
      </w:r>
      <w:r w:rsidR="005E696C">
        <w:rPr>
          <w:b/>
          <w:bCs/>
          <w:sz w:val="24"/>
          <w:szCs w:val="24"/>
        </w:rPr>
        <w:t>)</w:t>
      </w:r>
      <w:r w:rsidRPr="00C756F5">
        <w:rPr>
          <w:b/>
          <w:bCs/>
          <w:sz w:val="24"/>
          <w:szCs w:val="24"/>
        </w:rPr>
        <w:t xml:space="preserve"> regulations.</w:t>
      </w:r>
    </w:p>
    <w:p w14:paraId="6B9F07AC" w14:textId="4EA3B1D8" w:rsidR="00B22E1A" w:rsidRDefault="00F3570D" w:rsidP="002B4A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B22E1A" w:rsidSect="007A2B40">
      <w:footerReference w:type="default" r:id="rId7"/>
      <w:pgSz w:w="12240" w:h="15840"/>
      <w:pgMar w:top="1440" w:right="1008" w:bottom="90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AB3C" w14:textId="77777777" w:rsidR="00823A8E" w:rsidRDefault="00823A8E">
      <w:r>
        <w:separator/>
      </w:r>
    </w:p>
  </w:endnote>
  <w:endnote w:type="continuationSeparator" w:id="0">
    <w:p w14:paraId="5E7DDB43" w14:textId="77777777" w:rsidR="00823A8E" w:rsidRDefault="0082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0124" w14:textId="77777777" w:rsidR="00023A3B" w:rsidRDefault="00023A3B" w:rsidP="007A2B40">
    <w:pPr>
      <w:pStyle w:val="Heading2"/>
      <w:widowControl w:val="0"/>
      <w:rPr>
        <w:color w:val="0000FF"/>
      </w:rPr>
    </w:pPr>
  </w:p>
  <w:p w14:paraId="124BBAA4" w14:textId="77777777" w:rsidR="00023A3B" w:rsidRDefault="00023A3B" w:rsidP="007A2B40">
    <w:pPr>
      <w:pStyle w:val="Heading2"/>
      <w:widowControl w:val="0"/>
      <w:rPr>
        <w:color w:val="0000FF"/>
      </w:rPr>
    </w:pPr>
  </w:p>
  <w:p w14:paraId="7E43E304" w14:textId="77777777" w:rsidR="00023A3B" w:rsidRDefault="00023A3B" w:rsidP="007A2B40">
    <w:pPr>
      <w:pStyle w:val="Heading2"/>
      <w:widowControl w:val="0"/>
      <w:rPr>
        <w:color w:val="0000FF"/>
      </w:rPr>
    </w:pPr>
  </w:p>
  <w:p w14:paraId="0D690E90" w14:textId="77777777" w:rsidR="00023A3B" w:rsidRDefault="00023A3B" w:rsidP="007A2B40">
    <w:pPr>
      <w:pStyle w:val="Heading2"/>
      <w:widowControl w:val="0"/>
      <w:rPr>
        <w:color w:val="0000FF"/>
      </w:rPr>
    </w:pPr>
  </w:p>
  <w:p w14:paraId="12605267" w14:textId="77777777" w:rsidR="00023A3B" w:rsidRDefault="00023A3B" w:rsidP="007A2B40">
    <w:pPr>
      <w:pStyle w:val="Heading2"/>
      <w:widowControl w:val="0"/>
      <w:rPr>
        <w:color w:val="0000FF"/>
      </w:rPr>
    </w:pPr>
  </w:p>
  <w:p w14:paraId="1445F3B7" w14:textId="77777777" w:rsidR="00023A3B" w:rsidRPr="00C67956" w:rsidRDefault="00023A3B" w:rsidP="007A2B40">
    <w:pPr>
      <w:pStyle w:val="Heading2"/>
      <w:widowControl w:val="0"/>
      <w:rPr>
        <w:color w:val="0000FF"/>
        <w:sz w:val="16"/>
        <w:szCs w:val="16"/>
      </w:rPr>
    </w:pPr>
    <w:smartTag w:uri="urn:schemas-microsoft-com:office:smarttags" w:element="address">
      <w:smartTag w:uri="urn:schemas-microsoft-com:office:smarttags" w:element="Street">
        <w:r w:rsidRPr="00C67956">
          <w:rPr>
            <w:color w:val="0000FF"/>
          </w:rPr>
          <w:t>4400 Cobbs Drive</w:t>
        </w:r>
        <w:r w:rsidRPr="00C67956">
          <w:rPr>
            <w:color w:val="0000FF"/>
            <w:sz w:val="16"/>
            <w:szCs w:val="16"/>
          </w:rPr>
          <w:t xml:space="preserve"> </w:t>
        </w:r>
        <w:r>
          <w:rPr>
            <w:color w:val="0000FF"/>
            <w:sz w:val="16"/>
            <w:szCs w:val="16"/>
          </w:rPr>
          <w:t xml:space="preserve">  </w:t>
        </w:r>
        <w:r w:rsidRPr="00C67956">
          <w:rPr>
            <w:color w:val="0000FF"/>
          </w:rPr>
          <w:t>P.O. Box 978</w:t>
        </w:r>
      </w:smartTag>
      <w:r w:rsidRPr="00C67956">
        <w:rPr>
          <w:color w:val="0000FF"/>
          <w:sz w:val="16"/>
          <w:szCs w:val="16"/>
        </w:rPr>
        <w:t xml:space="preserve"> </w:t>
      </w:r>
      <w:r>
        <w:rPr>
          <w:color w:val="0000FF"/>
          <w:sz w:val="16"/>
          <w:szCs w:val="16"/>
        </w:rPr>
        <w:t xml:space="preserve">  </w:t>
      </w:r>
      <w:smartTag w:uri="urn:schemas-microsoft-com:office:smarttags" w:element="City">
        <w:r w:rsidRPr="00C67956">
          <w:rPr>
            <w:color w:val="0000FF"/>
          </w:rPr>
          <w:t>Waco</w:t>
        </w:r>
      </w:smartTag>
      <w:r w:rsidRPr="00C67956">
        <w:rPr>
          <w:color w:val="0000FF"/>
        </w:rPr>
        <w:t xml:space="preserve">, </w:t>
      </w:r>
      <w:smartTag w:uri="urn:schemas-microsoft-com:office:smarttags" w:element="State">
        <w:r w:rsidRPr="00C67956">
          <w:rPr>
            <w:color w:val="0000FF"/>
          </w:rPr>
          <w:t>Texas</w:t>
        </w:r>
      </w:smartTag>
      <w:r>
        <w:rPr>
          <w:color w:val="0000FF"/>
        </w:rPr>
        <w:t xml:space="preserve">  </w:t>
      </w:r>
      <w:r w:rsidRPr="00C67956">
        <w:rPr>
          <w:color w:val="0000FF"/>
        </w:rPr>
        <w:t xml:space="preserve"> </w:t>
      </w:r>
      <w:smartTag w:uri="urn:schemas-microsoft-com:office:smarttags" w:element="PostalCode">
        <w:r w:rsidRPr="00C67956">
          <w:rPr>
            <w:color w:val="0000FF"/>
          </w:rPr>
          <w:t>76703-0978</w:t>
        </w:r>
      </w:smartTag>
    </w:smartTag>
  </w:p>
  <w:p w14:paraId="5AA37318" w14:textId="77777777" w:rsidR="00023A3B" w:rsidRPr="00C67956" w:rsidRDefault="00023A3B" w:rsidP="007A2B40">
    <w:pPr>
      <w:pStyle w:val="Heading2"/>
      <w:widowControl w:val="0"/>
      <w:rPr>
        <w:color w:val="0000FF"/>
        <w:sz w:val="16"/>
        <w:szCs w:val="16"/>
      </w:rPr>
    </w:pPr>
    <w:r w:rsidRPr="00C67956">
      <w:rPr>
        <w:color w:val="0000FF"/>
      </w:rPr>
      <w:t>Phone (254) 752-0324</w:t>
    </w:r>
    <w:r>
      <w:rPr>
        <w:color w:val="0000FF"/>
      </w:rPr>
      <w:t xml:space="preserve">  </w:t>
    </w:r>
    <w:r w:rsidRPr="00C67956">
      <w:rPr>
        <w:color w:val="0000FF"/>
        <w:sz w:val="16"/>
        <w:szCs w:val="16"/>
      </w:rPr>
      <w:t xml:space="preserve"> </w:t>
    </w:r>
    <w:r w:rsidRPr="00C67956">
      <w:rPr>
        <w:color w:val="0000FF"/>
      </w:rPr>
      <w:t>Fax (254) 754-6483</w:t>
    </w:r>
    <w:r>
      <w:rPr>
        <w:color w:val="0000FF"/>
      </w:rPr>
      <w:t xml:space="preserve">  </w:t>
    </w:r>
    <w:r w:rsidRPr="00C67956">
      <w:rPr>
        <w:color w:val="0000FF"/>
      </w:rPr>
      <w:t xml:space="preserve"> Hearing </w:t>
    </w:r>
    <w:r>
      <w:rPr>
        <w:color w:val="0000FF"/>
      </w:rPr>
      <w:t xml:space="preserve">Impaired (800) 545-1833 </w:t>
    </w:r>
  </w:p>
  <w:p w14:paraId="4B8341B9" w14:textId="77777777" w:rsidR="00023A3B" w:rsidRDefault="00023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8AF4" w14:textId="77777777" w:rsidR="00823A8E" w:rsidRDefault="00823A8E">
      <w:r>
        <w:separator/>
      </w:r>
    </w:p>
  </w:footnote>
  <w:footnote w:type="continuationSeparator" w:id="0">
    <w:p w14:paraId="31C4F93D" w14:textId="77777777" w:rsidR="00823A8E" w:rsidRDefault="0082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8E"/>
    <w:rsid w:val="0000277F"/>
    <w:rsid w:val="00010A8B"/>
    <w:rsid w:val="00017DA8"/>
    <w:rsid w:val="00021F17"/>
    <w:rsid w:val="00023A3B"/>
    <w:rsid w:val="00033E63"/>
    <w:rsid w:val="00070C19"/>
    <w:rsid w:val="000D0384"/>
    <w:rsid w:val="0010053D"/>
    <w:rsid w:val="001178E1"/>
    <w:rsid w:val="001332DB"/>
    <w:rsid w:val="00140846"/>
    <w:rsid w:val="00150E1F"/>
    <w:rsid w:val="00151153"/>
    <w:rsid w:val="00156910"/>
    <w:rsid w:val="00172192"/>
    <w:rsid w:val="00175621"/>
    <w:rsid w:val="00177FC6"/>
    <w:rsid w:val="001877D9"/>
    <w:rsid w:val="001E43DF"/>
    <w:rsid w:val="001F5361"/>
    <w:rsid w:val="00200743"/>
    <w:rsid w:val="002154E8"/>
    <w:rsid w:val="002423DB"/>
    <w:rsid w:val="00252B97"/>
    <w:rsid w:val="00295304"/>
    <w:rsid w:val="002B4A86"/>
    <w:rsid w:val="002C54C0"/>
    <w:rsid w:val="002D3209"/>
    <w:rsid w:val="002E034A"/>
    <w:rsid w:val="002F28F9"/>
    <w:rsid w:val="00363FD4"/>
    <w:rsid w:val="003C3486"/>
    <w:rsid w:val="00476373"/>
    <w:rsid w:val="0048159F"/>
    <w:rsid w:val="00491E62"/>
    <w:rsid w:val="004A442B"/>
    <w:rsid w:val="004A4F34"/>
    <w:rsid w:val="004F530B"/>
    <w:rsid w:val="005656EA"/>
    <w:rsid w:val="0057527E"/>
    <w:rsid w:val="005E696C"/>
    <w:rsid w:val="005E7034"/>
    <w:rsid w:val="00617602"/>
    <w:rsid w:val="00682D93"/>
    <w:rsid w:val="006E22AB"/>
    <w:rsid w:val="006E23D8"/>
    <w:rsid w:val="00735646"/>
    <w:rsid w:val="00761E2B"/>
    <w:rsid w:val="00792E9B"/>
    <w:rsid w:val="007A2B40"/>
    <w:rsid w:val="007E51F7"/>
    <w:rsid w:val="007F1278"/>
    <w:rsid w:val="00823A8E"/>
    <w:rsid w:val="00835229"/>
    <w:rsid w:val="008A7666"/>
    <w:rsid w:val="008C51BB"/>
    <w:rsid w:val="008D5039"/>
    <w:rsid w:val="008E01E2"/>
    <w:rsid w:val="008F78E8"/>
    <w:rsid w:val="009009F1"/>
    <w:rsid w:val="00916F0E"/>
    <w:rsid w:val="00925B93"/>
    <w:rsid w:val="00946AF6"/>
    <w:rsid w:val="00952A2A"/>
    <w:rsid w:val="009F77DE"/>
    <w:rsid w:val="00A93CE7"/>
    <w:rsid w:val="00AC3222"/>
    <w:rsid w:val="00B12EA7"/>
    <w:rsid w:val="00B22E1A"/>
    <w:rsid w:val="00B25929"/>
    <w:rsid w:val="00B6450F"/>
    <w:rsid w:val="00B72930"/>
    <w:rsid w:val="00B83859"/>
    <w:rsid w:val="00B9723E"/>
    <w:rsid w:val="00BA04A5"/>
    <w:rsid w:val="00BA2916"/>
    <w:rsid w:val="00BA6D78"/>
    <w:rsid w:val="00BC1EC8"/>
    <w:rsid w:val="00BE6842"/>
    <w:rsid w:val="00C077E2"/>
    <w:rsid w:val="00C44267"/>
    <w:rsid w:val="00C46B85"/>
    <w:rsid w:val="00C57A62"/>
    <w:rsid w:val="00C67956"/>
    <w:rsid w:val="00C756F5"/>
    <w:rsid w:val="00CB01FA"/>
    <w:rsid w:val="00CF4A3A"/>
    <w:rsid w:val="00D028AD"/>
    <w:rsid w:val="00D147E4"/>
    <w:rsid w:val="00D80837"/>
    <w:rsid w:val="00DE50D4"/>
    <w:rsid w:val="00E0687A"/>
    <w:rsid w:val="00E54F77"/>
    <w:rsid w:val="00E92B2B"/>
    <w:rsid w:val="00EA4933"/>
    <w:rsid w:val="00EB1791"/>
    <w:rsid w:val="00F06752"/>
    <w:rsid w:val="00F07B55"/>
    <w:rsid w:val="00F21246"/>
    <w:rsid w:val="00F3570D"/>
    <w:rsid w:val="00F5072D"/>
    <w:rsid w:val="00F519AC"/>
    <w:rsid w:val="00F715E3"/>
    <w:rsid w:val="00FA22DA"/>
    <w:rsid w:val="00FC6CDD"/>
    <w:rsid w:val="00FF0BE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67A88AA"/>
  <w15:docId w15:val="{DB379742-27AD-4F23-8D8F-1315126F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D"/>
  </w:style>
  <w:style w:type="paragraph" w:styleId="Heading1">
    <w:name w:val="heading 1"/>
    <w:basedOn w:val="Normal"/>
    <w:next w:val="Normal"/>
    <w:qFormat/>
    <w:rsid w:val="00D028AD"/>
    <w:pPr>
      <w:keepNext/>
      <w:jc w:val="right"/>
      <w:outlineLvl w:val="0"/>
    </w:pPr>
    <w:rPr>
      <w:rFonts w:ascii="Arial" w:hAnsi="Arial"/>
      <w:i/>
      <w:color w:val="000080"/>
      <w:sz w:val="18"/>
      <w:u w:val="single"/>
    </w:rPr>
  </w:style>
  <w:style w:type="paragraph" w:styleId="Heading2">
    <w:name w:val="heading 2"/>
    <w:basedOn w:val="Normal"/>
    <w:next w:val="Normal"/>
    <w:qFormat/>
    <w:rsid w:val="00D028AD"/>
    <w:pPr>
      <w:keepNext/>
      <w:jc w:val="center"/>
      <w:outlineLvl w:val="1"/>
    </w:pPr>
    <w:rPr>
      <w:b/>
      <w:color w:val="FF0000"/>
    </w:rPr>
  </w:style>
  <w:style w:type="paragraph" w:styleId="Heading3">
    <w:name w:val="heading 3"/>
    <w:basedOn w:val="Normal"/>
    <w:next w:val="Normal"/>
    <w:qFormat/>
    <w:rsid w:val="00D028AD"/>
    <w:pPr>
      <w:keepNext/>
      <w:outlineLvl w:val="2"/>
    </w:pPr>
    <w:rPr>
      <w:i/>
      <w:u w:val="single"/>
    </w:rPr>
  </w:style>
  <w:style w:type="paragraph" w:styleId="Heading4">
    <w:name w:val="heading 4"/>
    <w:basedOn w:val="Normal"/>
    <w:next w:val="Normal"/>
    <w:qFormat/>
    <w:rsid w:val="00D028AD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D028AD"/>
    <w:pPr>
      <w:keepNext/>
      <w:jc w:val="center"/>
      <w:outlineLvl w:val="4"/>
    </w:pPr>
    <w:rPr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B40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B4A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sters\03-2008%20New%20WHA%20Masters%20Letterhead,%20Memo%20&amp;%20Fax\WHA%20&amp;%20Affiliates%20letterhead%206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WHA &amp; Affiliates letterhead 6-2015</Template>
  <TotalTime>485</TotalTime>
  <Pages>2</Pages>
  <Words>330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Housing Authority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LaTanya Rector</cp:lastModifiedBy>
  <cp:revision>16</cp:revision>
  <cp:lastPrinted>2024-03-06T18:28:00Z</cp:lastPrinted>
  <dcterms:created xsi:type="dcterms:W3CDTF">2024-07-01T15:29:00Z</dcterms:created>
  <dcterms:modified xsi:type="dcterms:W3CDTF">2024-07-02T15:01:00Z</dcterms:modified>
</cp:coreProperties>
</file>